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C2044" w14:textId="77777777" w:rsidR="00793289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4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793289" w14:paraId="0B813276" w14:textId="77777777">
        <w:tc>
          <w:tcPr>
            <w:tcW w:w="9062" w:type="dxa"/>
            <w:shd w:val="clear" w:color="auto" w:fill="D9D9D9" w:themeFill="background1" w:themeFillShade="D9"/>
          </w:tcPr>
          <w:p w14:paraId="226EA154" w14:textId="77777777" w:rsidR="00793289" w:rsidRDefault="00000000">
            <w:pPr>
              <w:widowControl w:val="0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  <w:lang w:eastAsia="pl-PL"/>
              </w:rPr>
              <w:t>KLAUZULA INFORMACYJNA RODO W PRZYPADKU ZBIERANIA DANYCH OD OSOBY,</w:t>
            </w:r>
          </w:p>
          <w:p w14:paraId="092FD814" w14:textId="77777777" w:rsidR="00793289" w:rsidRDefault="00000000">
            <w:pPr>
              <w:widowControl w:val="0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  <w:lang w:eastAsia="pl-PL"/>
              </w:rPr>
              <w:t>KTÓREJ DANE DOTYCZĄ</w:t>
            </w:r>
          </w:p>
        </w:tc>
      </w:tr>
    </w:tbl>
    <w:p w14:paraId="76799F5F" w14:textId="77777777" w:rsidR="00793289" w:rsidRDefault="00793289">
      <w:pPr>
        <w:spacing w:after="0" w:line="240" w:lineRule="auto"/>
        <w:jc w:val="both"/>
        <w:rPr>
          <w:rFonts w:cs="Calibri"/>
          <w:b/>
        </w:rPr>
      </w:pPr>
    </w:p>
    <w:p w14:paraId="32E3FCCB" w14:textId="77777777" w:rsidR="00793289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Dotyczy: </w:t>
      </w:r>
      <w:r>
        <w:rPr>
          <w:rFonts w:cstheme="minorHAnsi"/>
          <w:b/>
          <w:bCs/>
          <w:sz w:val="21"/>
          <w:szCs w:val="21"/>
        </w:rPr>
        <w:t>Postępowanie na  u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t>sługi społeczne wspierające uczestników projektu pn. "Pomocna dłoń" Dzienny Dom Pomocy w Częstochowie</w:t>
      </w:r>
      <w:r>
        <w:rPr>
          <w:rFonts w:cstheme="minorHAnsi"/>
          <w:i/>
          <w:sz w:val="21"/>
          <w:szCs w:val="21"/>
        </w:rPr>
        <w:t xml:space="preserve">, </w:t>
      </w:r>
      <w:r>
        <w:rPr>
          <w:rFonts w:cstheme="minorHAnsi"/>
          <w:color w:val="000000"/>
          <w:sz w:val="21"/>
          <w:szCs w:val="21"/>
        </w:rPr>
        <w:t xml:space="preserve">nr projektu: </w:t>
      </w:r>
      <w:r>
        <w:rPr>
          <w:rFonts w:eastAsia="Calibri" w:cstheme="minorHAnsi"/>
          <w:color w:val="000000"/>
          <w:sz w:val="21"/>
          <w:szCs w:val="21"/>
        </w:rPr>
        <w:t>FESL.07.04-IZ.00-05EH/23  współfinansowanego przez Unię Europejską w ramach Fundusze Europejskie dla Śląskiego 2021-2027 (Europejski Fundusz Społeczny +)</w:t>
      </w:r>
    </w:p>
    <w:p w14:paraId="6F65C632" w14:textId="77777777" w:rsidR="00793289" w:rsidRDefault="00000000">
      <w:pPr>
        <w:spacing w:after="0" w:line="240" w:lineRule="auto"/>
        <w:jc w:val="right"/>
        <w:rPr>
          <w:rFonts w:ascii="Calibri" w:hAnsi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 </w:t>
      </w:r>
    </w:p>
    <w:p w14:paraId="2E714CD3" w14:textId="77777777" w:rsidR="00793289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Klauzula informacyjna RODO w przypadku zbierania danych od osoby, której dane dotyczą</w:t>
      </w:r>
    </w:p>
    <w:p w14:paraId="4B9CFA6A" w14:textId="77777777" w:rsidR="00793289" w:rsidRDefault="00793289">
      <w:pPr>
        <w:spacing w:after="0" w:line="240" w:lineRule="auto"/>
        <w:jc w:val="both"/>
        <w:rPr>
          <w:rFonts w:cstheme="minorHAnsi"/>
          <w:b/>
          <w:sz w:val="21"/>
          <w:szCs w:val="21"/>
        </w:rPr>
      </w:pPr>
    </w:p>
    <w:p w14:paraId="603FA473" w14:textId="77777777" w:rsidR="00793289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Zgodnie z art. 13 ust. 1 i 2 rozporządzenia Parlamentu Europejskiego i Rady (UE) 2016/679  z dnia 27 kwietnia 2016 r. w sprawie ochrony osób fizycznych w związku z przetwarzaniem danych osobowych </w:t>
      </w:r>
      <w:r>
        <w:rPr>
          <w:sz w:val="21"/>
          <w:szCs w:val="21"/>
        </w:rPr>
        <w:br/>
        <w:t>i w sprawie swobodnego przepływu takich danych oraz uchylenia dyrektywy 95/46/WE informuję:</w:t>
      </w:r>
    </w:p>
    <w:p w14:paraId="0494B7DB" w14:textId="77777777" w:rsidR="00793289" w:rsidRDefault="00000000">
      <w:pPr>
        <w:numPr>
          <w:ilvl w:val="0"/>
          <w:numId w:val="1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Administratorem danych osobowych jest Fundacja Chrześcijańska „</w:t>
      </w:r>
      <w:proofErr w:type="spellStart"/>
      <w:r>
        <w:rPr>
          <w:sz w:val="21"/>
          <w:szCs w:val="21"/>
        </w:rPr>
        <w:t>Adullam</w:t>
      </w:r>
      <w:proofErr w:type="spellEnd"/>
      <w:r>
        <w:rPr>
          <w:sz w:val="21"/>
          <w:szCs w:val="21"/>
        </w:rPr>
        <w:t xml:space="preserve">”, ul. Krakowska 34, </w:t>
      </w:r>
      <w:r>
        <w:rPr>
          <w:sz w:val="21"/>
          <w:szCs w:val="21"/>
        </w:rPr>
        <w:br/>
        <w:t xml:space="preserve">42-202 Częstochowa. </w:t>
      </w:r>
    </w:p>
    <w:p w14:paraId="585E0B7F" w14:textId="77777777" w:rsidR="00793289" w:rsidRDefault="00000000">
      <w:pPr>
        <w:numPr>
          <w:ilvl w:val="0"/>
          <w:numId w:val="1"/>
        </w:numPr>
        <w:ind w:left="227" w:hanging="227"/>
        <w:jc w:val="both"/>
      </w:pPr>
      <w:r>
        <w:rPr>
          <w:sz w:val="21"/>
          <w:szCs w:val="21"/>
        </w:rPr>
        <w:t xml:space="preserve"> Z administratorem danych osobowych można się kontaktować we wszystkich sprawach dotyczących przetwarzania danych osobowych w szczególności w zakresie korzystania z praw związanych z ich przetwarzaniem poprzez adres mailowy </w:t>
      </w:r>
      <w:hyperlink r:id="rId8">
        <w:r>
          <w:rPr>
            <w:rStyle w:val="czeinternetowe"/>
            <w:sz w:val="21"/>
            <w:szCs w:val="21"/>
          </w:rPr>
          <w:t>iod@adullam.pl</w:t>
        </w:r>
      </w:hyperlink>
      <w:r>
        <w:rPr>
          <w:sz w:val="21"/>
          <w:szCs w:val="21"/>
        </w:rPr>
        <w:t xml:space="preserve"> lub pisemnie na adres siedziby administratora. </w:t>
      </w:r>
    </w:p>
    <w:p w14:paraId="2AEBF728" w14:textId="77777777" w:rsidR="00793289" w:rsidRDefault="00000000">
      <w:pPr>
        <w:numPr>
          <w:ilvl w:val="0"/>
          <w:numId w:val="1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Podstawą prawną przetwarzania Pani/Pana danych jest art. 6 ust. 1 lit. c RODO, gdyż jest niezbędne</w:t>
      </w:r>
      <w:r>
        <w:rPr>
          <w:sz w:val="21"/>
          <w:szCs w:val="21"/>
        </w:rPr>
        <w:br/>
        <w:t>do wypełnienia obowiązku prawnego ciążącego na administratorze wynikającego z:</w:t>
      </w:r>
    </w:p>
    <w:p w14:paraId="39758236" w14:textId="77777777" w:rsidR="00793289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ab/>
        <w:t xml:space="preserve">1) rozporządzenia Parlamentu Europejskiego i Rady (UE) nr 2021/1060 z dnia 24 czerwca 2021 r. </w:t>
      </w:r>
      <w:r>
        <w:rPr>
          <w:sz w:val="21"/>
          <w:szCs w:val="21"/>
        </w:rPr>
        <w:tab/>
        <w:t xml:space="preserve">ustanawiającego wspólne przepisy dotyczące Europejskiego Funduszu Rozwoju Regionalnego, </w:t>
      </w:r>
      <w:r>
        <w:rPr>
          <w:sz w:val="21"/>
          <w:szCs w:val="21"/>
        </w:rPr>
        <w:tab/>
        <w:t xml:space="preserve">Europejskiego Funduszu Społecznego Plus, Funduszu Spójności, Funduszu na rzecz Sprawiedliwej </w:t>
      </w:r>
      <w:r>
        <w:rPr>
          <w:sz w:val="21"/>
          <w:szCs w:val="21"/>
        </w:rPr>
        <w:tab/>
        <w:t xml:space="preserve">Transformacji i Europejskiego Funduszu Morskiego, Rybackiego i Akwakultury, a także przepisy </w:t>
      </w:r>
      <w:r>
        <w:rPr>
          <w:sz w:val="21"/>
          <w:szCs w:val="21"/>
        </w:rPr>
        <w:tab/>
        <w:t xml:space="preserve">finansowe na potrzeby tych funduszy oraz na potrzeby Funduszu Azylu, Migracji i Integracji, </w:t>
      </w:r>
      <w:r>
        <w:rPr>
          <w:sz w:val="21"/>
          <w:szCs w:val="21"/>
        </w:rPr>
        <w:tab/>
        <w:t xml:space="preserve">Funduszu Bezpieczeństwa Wewnętrznego i Instrumentu Wsparcia Finansowego na rzecz </w:t>
      </w:r>
      <w:r>
        <w:rPr>
          <w:sz w:val="21"/>
          <w:szCs w:val="21"/>
        </w:rPr>
        <w:tab/>
        <w:t xml:space="preserve">Zarządzania Granicami i Polityki Wizowej (Dz. Urz. UE L 231 z 30.6.2021 str. 159, z </w:t>
      </w:r>
      <w:proofErr w:type="spellStart"/>
      <w:r>
        <w:rPr>
          <w:sz w:val="21"/>
          <w:szCs w:val="21"/>
        </w:rPr>
        <w:t>późn</w:t>
      </w:r>
      <w:proofErr w:type="spellEnd"/>
      <w:r>
        <w:rPr>
          <w:sz w:val="21"/>
          <w:szCs w:val="21"/>
        </w:rPr>
        <w:t>. zm.);</w:t>
      </w:r>
    </w:p>
    <w:p w14:paraId="6C1132CC" w14:textId="77777777" w:rsidR="00793289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ab/>
        <w:t xml:space="preserve">2) rozporządzenia Parlamentu Europejskiego i Rady (UE) 2021/1057 z dnia 24 czerwca 2021 r. </w:t>
      </w:r>
      <w:r>
        <w:rPr>
          <w:sz w:val="21"/>
          <w:szCs w:val="21"/>
        </w:rPr>
        <w:tab/>
        <w:t xml:space="preserve">ustanawiającego Europejski Fundusz Społeczny Plus (EFS+) oraz uchylającego rozporządzenie (UE) </w:t>
      </w:r>
      <w:r>
        <w:rPr>
          <w:sz w:val="21"/>
          <w:szCs w:val="21"/>
        </w:rPr>
        <w:tab/>
        <w:t xml:space="preserve">nr 1296/2013 (Dz. Urz. UE L 231 z 30.06.2021, str. 21, z </w:t>
      </w:r>
      <w:proofErr w:type="spellStart"/>
      <w:r>
        <w:rPr>
          <w:sz w:val="21"/>
          <w:szCs w:val="21"/>
        </w:rPr>
        <w:t>późn</w:t>
      </w:r>
      <w:proofErr w:type="spellEnd"/>
      <w:r>
        <w:rPr>
          <w:sz w:val="21"/>
          <w:szCs w:val="21"/>
        </w:rPr>
        <w:t>. zm.);</w:t>
      </w:r>
    </w:p>
    <w:p w14:paraId="6AD6AC80" w14:textId="77777777" w:rsidR="00793289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ab/>
        <w:t xml:space="preserve">3) ustawy z dnia 28 kwietnia 2022 r. o zasadach realizacji zadań finansowanych ze środków </w:t>
      </w:r>
      <w:r>
        <w:rPr>
          <w:sz w:val="21"/>
          <w:szCs w:val="21"/>
        </w:rPr>
        <w:tab/>
        <w:t xml:space="preserve">europejskich w perspektywie finansowej 2021– 2027 (Dz. U. 2022 poz. 1079 z </w:t>
      </w:r>
      <w:proofErr w:type="spellStart"/>
      <w:r>
        <w:rPr>
          <w:sz w:val="21"/>
          <w:szCs w:val="21"/>
        </w:rPr>
        <w:t>późn</w:t>
      </w:r>
      <w:proofErr w:type="spellEnd"/>
      <w:r>
        <w:rPr>
          <w:sz w:val="21"/>
          <w:szCs w:val="21"/>
        </w:rPr>
        <w:t xml:space="preserve"> zm.)</w:t>
      </w:r>
    </w:p>
    <w:p w14:paraId="48A49606" w14:textId="77777777" w:rsidR="00793289" w:rsidRDefault="00000000">
      <w:pPr>
        <w:numPr>
          <w:ilvl w:val="0"/>
          <w:numId w:val="1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Pani/Pana dane przetwarzane są w celu realizacji projektu</w:t>
      </w:r>
      <w:r>
        <w:rPr>
          <w:color w:val="000000"/>
          <w:sz w:val="21"/>
          <w:szCs w:val="21"/>
        </w:rPr>
        <w:t xml:space="preserve"> "Pomocna dłoń" Dzienny Dom Pomocy</w:t>
      </w:r>
      <w:r>
        <w:rPr>
          <w:color w:val="000000"/>
          <w:sz w:val="21"/>
          <w:szCs w:val="21"/>
        </w:rPr>
        <w:br/>
        <w:t>w Częstochowie, nr projektu: FESL.07.04-IZ.00-05EH/23  współfinansowanego przez Unię Europejską</w:t>
      </w:r>
      <w:r>
        <w:rPr>
          <w:color w:val="000000"/>
          <w:sz w:val="21"/>
          <w:szCs w:val="21"/>
        </w:rPr>
        <w:br/>
        <w:t>w ramach Fundusze Europejskie dla Śląskiego 2021-2027 (Europejski Fundusz Społeczny +)</w:t>
      </w:r>
    </w:p>
    <w:p w14:paraId="6D1C30D4" w14:textId="77777777" w:rsidR="00793289" w:rsidRDefault="00000000">
      <w:pPr>
        <w:numPr>
          <w:ilvl w:val="0"/>
          <w:numId w:val="1"/>
        </w:numPr>
        <w:ind w:left="283" w:hanging="283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Przetwarzanie danych osobowych obejmuje następujące kategorie Pani/Pana danych: </w:t>
      </w:r>
      <w:r>
        <w:rPr>
          <w:sz w:val="21"/>
          <w:szCs w:val="21"/>
        </w:rPr>
        <w:br/>
        <w:t>– imię i nazwisko oraz inne dane osobowe, o których mowa w art. 87 ustawy z dnia 28 kwietnia 2022 r. o zasadach realizacji zadań finansowanych ze środków europejskich w perspektywie finansowej 2021– 2027.</w:t>
      </w:r>
    </w:p>
    <w:p w14:paraId="6D8A2E3F" w14:textId="77777777" w:rsidR="00793289" w:rsidRDefault="00000000">
      <w:pPr>
        <w:numPr>
          <w:ilvl w:val="0"/>
          <w:numId w:val="1"/>
        </w:numPr>
        <w:tabs>
          <w:tab w:val="left" w:pos="225"/>
          <w:tab w:val="left" w:pos="279"/>
        </w:tabs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lastRenderedPageBreak/>
        <w:t xml:space="preserve"> Pani/Pana dane osobowe mogą być przekazywane podmiotom przetwarzającym dane osobowe</w:t>
      </w:r>
      <w:r>
        <w:rPr>
          <w:sz w:val="21"/>
          <w:szCs w:val="21"/>
        </w:rPr>
        <w:br/>
        <w:t>na zlecenie administratora w zakresie realizowanych przez niego obowiązków oraz w związku</w:t>
      </w:r>
      <w:r>
        <w:rPr>
          <w:sz w:val="21"/>
          <w:szCs w:val="21"/>
        </w:rPr>
        <w:br/>
        <w:t>z przedmiotową umową, a także innym podmiotom lub organom upoważnionym do pozyskania Pani/Pana1 danych na podstawie przepisów prawa.</w:t>
      </w:r>
    </w:p>
    <w:p w14:paraId="691D2331" w14:textId="77777777" w:rsidR="00793289" w:rsidRDefault="00000000">
      <w:pPr>
        <w:numPr>
          <w:ilvl w:val="0"/>
          <w:numId w:val="1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</w:t>
      </w:r>
      <w:r>
        <w:rPr>
          <w:sz w:val="21"/>
          <w:szCs w:val="21"/>
        </w:rPr>
        <w:br/>
        <w:t>w przepisach o archiwizacji wydanych na podstawie ustawy o narodowym zasobie archiwalnym</w:t>
      </w:r>
      <w:r>
        <w:rPr>
          <w:sz w:val="21"/>
          <w:szCs w:val="21"/>
        </w:rPr>
        <w:br/>
        <w:t>i archiwach.</w:t>
      </w:r>
    </w:p>
    <w:p w14:paraId="1DDBF5D4" w14:textId="77777777" w:rsidR="00793289" w:rsidRDefault="00000000">
      <w:pPr>
        <w:numPr>
          <w:ilvl w:val="0"/>
          <w:numId w:val="1"/>
        </w:numPr>
        <w:tabs>
          <w:tab w:val="left" w:pos="225"/>
        </w:tabs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Przysługuje Pani/Panu prawo do dostępu do swoich danych osobowych, prawo żądania ich sprostowania oraz ograniczenia ich przetwarzania. </w:t>
      </w:r>
    </w:p>
    <w:p w14:paraId="1A72967E" w14:textId="77777777" w:rsidR="00793289" w:rsidRDefault="00000000">
      <w:pPr>
        <w:numPr>
          <w:ilvl w:val="0"/>
          <w:numId w:val="1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Przysługuje Pani/ Panu prawo do żądania usunięcia danych osobowych, jeżeli dane osobowe nie są niezbędne do celów, w których zostały zebrane lub w inny sposób przetwarzane.</w:t>
      </w:r>
    </w:p>
    <w:p w14:paraId="39041666" w14:textId="77777777" w:rsidR="00793289" w:rsidRDefault="00000000">
      <w:pPr>
        <w:numPr>
          <w:ilvl w:val="0"/>
          <w:numId w:val="1"/>
        </w:numPr>
        <w:tabs>
          <w:tab w:val="left" w:pos="0"/>
        </w:tabs>
        <w:ind w:left="227" w:hanging="340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Przysługuje Pani/Panu prawo wniesienia skargi do organu nadzorczego, tj. do Prezesa Urzędu Ochrony Danych Osobowych ul. Stawki 2, 00-193 Warszawa, tel.: 22 531 03 00.</w:t>
      </w:r>
    </w:p>
    <w:p w14:paraId="6CDC0A7D" w14:textId="77777777" w:rsidR="00793289" w:rsidRDefault="00000000">
      <w:pPr>
        <w:numPr>
          <w:ilvl w:val="0"/>
          <w:numId w:val="1"/>
        </w:numPr>
        <w:ind w:left="227" w:hanging="340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Pani/Pana dane nie podlegają zautomatyzowanemu podejmowaniu decyzji, w tym profilowaniu.</w:t>
      </w:r>
    </w:p>
    <w:p w14:paraId="508B4988" w14:textId="77777777" w:rsidR="00793289" w:rsidRDefault="00000000">
      <w:pPr>
        <w:numPr>
          <w:ilvl w:val="0"/>
          <w:numId w:val="1"/>
        </w:numPr>
        <w:ind w:left="227" w:hanging="340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Podanie danych osobowych jest niezbędne i wynika z wyżej wskazanych przepisów prawa.</w:t>
      </w:r>
    </w:p>
    <w:p w14:paraId="0A90C472" w14:textId="77777777" w:rsidR="00793289" w:rsidRDefault="00793289">
      <w:pPr>
        <w:jc w:val="both"/>
        <w:rPr>
          <w:rFonts w:ascii="Calibri" w:hAnsi="Calibri"/>
          <w:sz w:val="21"/>
          <w:szCs w:val="21"/>
        </w:rPr>
      </w:pPr>
    </w:p>
    <w:p w14:paraId="6ECCFB50" w14:textId="77777777" w:rsidR="00793289" w:rsidRDefault="00793289">
      <w:pPr>
        <w:spacing w:after="0" w:line="240" w:lineRule="auto"/>
        <w:jc w:val="both"/>
        <w:rPr>
          <w:sz w:val="16"/>
          <w:szCs w:val="16"/>
        </w:rPr>
      </w:pPr>
    </w:p>
    <w:p w14:paraId="48D22B37" w14:textId="77777777" w:rsidR="00793289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41D0C043" w14:textId="77777777" w:rsidR="00793289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006C97AC" w14:textId="77777777" w:rsidR="00793289" w:rsidRDefault="00793289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1033FFA" w14:textId="77777777" w:rsidR="00793289" w:rsidRDefault="00793289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54BA5740" w14:textId="77777777" w:rsidR="00793289" w:rsidRDefault="00793289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0BB21A1B" w14:textId="77777777" w:rsidR="00793289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4AA027D8" w14:textId="77777777" w:rsidR="00793289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sectPr w:rsidR="00793289">
      <w:headerReference w:type="default" r:id="rId9"/>
      <w:footerReference w:type="default" r:id="rId10"/>
      <w:pgSz w:w="11906" w:h="16838"/>
      <w:pgMar w:top="1417" w:right="1700" w:bottom="1331" w:left="1134" w:header="340" w:footer="34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4806" w14:textId="77777777" w:rsidR="00550EB8" w:rsidRDefault="00550EB8">
      <w:pPr>
        <w:spacing w:after="0" w:line="240" w:lineRule="auto"/>
      </w:pPr>
      <w:r>
        <w:separator/>
      </w:r>
    </w:p>
  </w:endnote>
  <w:endnote w:type="continuationSeparator" w:id="0">
    <w:p w14:paraId="0E7EB430" w14:textId="77777777" w:rsidR="00550EB8" w:rsidRDefault="00550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F424" w14:textId="77777777" w:rsidR="00793289" w:rsidRDefault="00000000">
    <w:pPr>
      <w:pStyle w:val="Stopka"/>
      <w:jc w:val="center"/>
      <w:rPr>
        <w:sz w:val="14"/>
        <w:szCs w:val="14"/>
      </w:rPr>
    </w:pPr>
    <w:r>
      <w:rPr>
        <w:sz w:val="14"/>
        <w:szCs w:val="14"/>
      </w:rPr>
      <w:t>Projekt pn. „Życie poza szkołą”  jest współfinansowany ze środków Programu Fundusze Europejskie dla Śląskiego 2021-2027</w:t>
    </w:r>
    <w:r>
      <w:rPr>
        <w:sz w:val="14"/>
        <w:szCs w:val="14"/>
      </w:rPr>
      <w:br/>
      <w:t xml:space="preserve">(Europejski </w:t>
    </w:r>
    <w:r>
      <w:rPr>
        <w:noProof/>
      </w:rPr>
      <w:drawing>
        <wp:anchor distT="0" distB="0" distL="114300" distR="114300" simplePos="0" relativeHeight="4" behindDoc="1" locked="0" layoutInCell="0" allowOverlap="1" wp14:anchorId="1BF9E640" wp14:editId="5D02F1D3">
          <wp:simplePos x="0" y="0"/>
          <wp:positionH relativeFrom="column">
            <wp:posOffset>-4445</wp:posOffset>
          </wp:positionH>
          <wp:positionV relativeFrom="paragraph">
            <wp:posOffset>-65405</wp:posOffset>
          </wp:positionV>
          <wp:extent cx="497205" cy="501015"/>
          <wp:effectExtent l="0" t="0" r="0" b="0"/>
          <wp:wrapSquare wrapText="bothSides"/>
          <wp:docPr id="2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4"/>
        <w:szCs w:val="14"/>
      </w:rPr>
      <w:t xml:space="preserve">Fundusz Społeczny+) dla Priorytetu: FESL.07.00-Fundusze Europejskie dla społeczeństwa dla Działania: </w:t>
    </w:r>
    <w:r>
      <w:rPr>
        <w:sz w:val="14"/>
        <w:szCs w:val="14"/>
      </w:rPr>
      <w:br/>
      <w:t xml:space="preserve">FESL.07.07-Wsparcie rodziny, dzieci i młodzieży oraz </w:t>
    </w:r>
    <w:proofErr w:type="spellStart"/>
    <w:r>
      <w:rPr>
        <w:sz w:val="14"/>
        <w:szCs w:val="14"/>
      </w:rPr>
      <w:t>deinstytucjonalizacja</w:t>
    </w:r>
    <w:proofErr w:type="spellEnd"/>
  </w:p>
  <w:p w14:paraId="35EFCC11" w14:textId="77777777" w:rsidR="00793289" w:rsidRDefault="00793289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572B9" w14:textId="77777777" w:rsidR="00550EB8" w:rsidRDefault="00550EB8">
      <w:pPr>
        <w:spacing w:after="0" w:line="240" w:lineRule="auto"/>
      </w:pPr>
      <w:r>
        <w:separator/>
      </w:r>
    </w:p>
  </w:footnote>
  <w:footnote w:type="continuationSeparator" w:id="0">
    <w:p w14:paraId="4FA2CB7C" w14:textId="77777777" w:rsidR="00550EB8" w:rsidRDefault="00550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1AAED" w14:textId="77777777" w:rsidR="00793289" w:rsidRDefault="00000000">
    <w:pPr>
      <w:pStyle w:val="Nagwek"/>
    </w:pPr>
    <w:r>
      <w:rPr>
        <w:noProof/>
      </w:rPr>
      <w:drawing>
        <wp:inline distT="0" distB="0" distL="0" distR="0" wp14:anchorId="6AE9B458" wp14:editId="22B88603">
          <wp:extent cx="5755005" cy="420370"/>
          <wp:effectExtent l="0" t="0" r="0" b="0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F085D"/>
    <w:multiLevelType w:val="multilevel"/>
    <w:tmpl w:val="339EAA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AD1A49"/>
    <w:multiLevelType w:val="multilevel"/>
    <w:tmpl w:val="A8F683C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005082432">
    <w:abstractNumId w:val="1"/>
  </w:num>
  <w:num w:numId="2" w16cid:durableId="505169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89"/>
    <w:rsid w:val="00237BBF"/>
    <w:rsid w:val="00550EB8"/>
    <w:rsid w:val="00793289"/>
    <w:rsid w:val="00E7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9A4A"/>
  <w15:docId w15:val="{9CB8A50C-997B-4B87-8C15-EBD8D51E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highlight">
    <w:name w:val="highlight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adulla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659</Words>
  <Characters>3958</Characters>
  <Application>Microsoft Office Word</Application>
  <DocSecurity>0</DocSecurity>
  <Lines>32</Lines>
  <Paragraphs>9</Paragraphs>
  <ScaleCrop>false</ScaleCrop>
  <Company>Microsoft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2026-04-21T20:29:00Z</dcterms:created>
  <dcterms:modified xsi:type="dcterms:W3CDTF">2026-04-21T20:29:00Z</dcterms:modified>
  <dc:language>pl-PL</dc:language>
</cp:coreProperties>
</file>